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B8E" w:rsidRDefault="00263D1E" w:rsidP="00263D1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63D1E">
        <w:rPr>
          <w:rFonts w:ascii="Times New Roman" w:hAnsi="Times New Roman" w:cs="Times New Roman"/>
          <w:b/>
          <w:sz w:val="32"/>
          <w:szCs w:val="32"/>
        </w:rPr>
        <w:t>Тест</w:t>
      </w:r>
    </w:p>
    <w:p w:rsidR="00263D1E" w:rsidRPr="005047E9" w:rsidRDefault="005047E9" w:rsidP="00263D1E">
      <w:pPr>
        <w:rPr>
          <w:rFonts w:ascii="Times New Roman" w:hAnsi="Times New Roman" w:cs="Times New Roman"/>
          <w:b/>
          <w:sz w:val="28"/>
          <w:szCs w:val="28"/>
        </w:rPr>
      </w:pPr>
      <w:r w:rsidRPr="005047E9">
        <w:rPr>
          <w:rFonts w:ascii="Times New Roman" w:hAnsi="Times New Roman" w:cs="Times New Roman"/>
          <w:b/>
          <w:sz w:val="28"/>
          <w:szCs w:val="28"/>
        </w:rPr>
        <w:t>1.</w:t>
      </w:r>
      <w:r w:rsidR="00263D1E" w:rsidRPr="005047E9">
        <w:rPr>
          <w:rFonts w:ascii="Times New Roman" w:hAnsi="Times New Roman" w:cs="Times New Roman"/>
          <w:b/>
          <w:sz w:val="28"/>
          <w:szCs w:val="28"/>
        </w:rPr>
        <w:t>Характерным признаком клеток бактерий является</w:t>
      </w:r>
    </w:p>
    <w:p w:rsidR="00263D1E" w:rsidRPr="0049387A" w:rsidRDefault="00263D1E" w:rsidP="005047E9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9387A">
        <w:rPr>
          <w:rFonts w:ascii="Times New Roman" w:hAnsi="Times New Roman" w:cs="Times New Roman"/>
          <w:b/>
          <w:color w:val="FF0000"/>
          <w:sz w:val="28"/>
          <w:szCs w:val="28"/>
        </w:rPr>
        <w:t>отсутствие ядра</w:t>
      </w:r>
    </w:p>
    <w:p w:rsidR="00263D1E" w:rsidRPr="005047E9" w:rsidRDefault="00263D1E" w:rsidP="005047E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5047E9">
        <w:rPr>
          <w:rFonts w:ascii="Times New Roman" w:hAnsi="Times New Roman" w:cs="Times New Roman"/>
          <w:sz w:val="28"/>
          <w:szCs w:val="28"/>
        </w:rPr>
        <w:t>отсутствие цитоплазмы</w:t>
      </w:r>
    </w:p>
    <w:p w:rsidR="00263D1E" w:rsidRPr="005047E9" w:rsidRDefault="00263D1E" w:rsidP="005047E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5047E9">
        <w:rPr>
          <w:rFonts w:ascii="Times New Roman" w:hAnsi="Times New Roman" w:cs="Times New Roman"/>
          <w:sz w:val="28"/>
          <w:szCs w:val="28"/>
        </w:rPr>
        <w:t>наличие цитоплазмы</w:t>
      </w:r>
    </w:p>
    <w:p w:rsidR="00263D1E" w:rsidRPr="005047E9" w:rsidRDefault="00263D1E" w:rsidP="005047E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5047E9">
        <w:rPr>
          <w:rFonts w:ascii="Times New Roman" w:hAnsi="Times New Roman" w:cs="Times New Roman"/>
          <w:sz w:val="28"/>
          <w:szCs w:val="28"/>
        </w:rPr>
        <w:t>наличие ядра</w:t>
      </w:r>
    </w:p>
    <w:p w:rsidR="00263D1E" w:rsidRPr="005047E9" w:rsidRDefault="005047E9" w:rsidP="00263D1E">
      <w:pPr>
        <w:rPr>
          <w:rFonts w:ascii="Times New Roman" w:hAnsi="Times New Roman" w:cs="Times New Roman"/>
          <w:b/>
          <w:sz w:val="28"/>
          <w:szCs w:val="28"/>
        </w:rPr>
      </w:pPr>
      <w:r w:rsidRPr="005047E9">
        <w:rPr>
          <w:rFonts w:ascii="Times New Roman" w:hAnsi="Times New Roman" w:cs="Times New Roman"/>
          <w:b/>
          <w:sz w:val="28"/>
          <w:szCs w:val="28"/>
        </w:rPr>
        <w:t>2.</w:t>
      </w:r>
      <w:r w:rsidR="00263D1E" w:rsidRPr="005047E9">
        <w:rPr>
          <w:rFonts w:ascii="Times New Roman" w:hAnsi="Times New Roman" w:cs="Times New Roman"/>
          <w:b/>
          <w:sz w:val="28"/>
          <w:szCs w:val="28"/>
        </w:rPr>
        <w:t>Одиночные округлые бактерии называются</w:t>
      </w:r>
    </w:p>
    <w:p w:rsidR="00263D1E" w:rsidRPr="005047E9" w:rsidRDefault="00263D1E" w:rsidP="005047E9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5047E9">
        <w:rPr>
          <w:rFonts w:ascii="Times New Roman" w:hAnsi="Times New Roman" w:cs="Times New Roman"/>
          <w:sz w:val="28"/>
          <w:szCs w:val="28"/>
        </w:rPr>
        <w:t>вибрионы</w:t>
      </w:r>
    </w:p>
    <w:p w:rsidR="00263D1E" w:rsidRPr="005047E9" w:rsidRDefault="00263D1E" w:rsidP="005047E9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5047E9">
        <w:rPr>
          <w:rFonts w:ascii="Times New Roman" w:hAnsi="Times New Roman" w:cs="Times New Roman"/>
          <w:sz w:val="28"/>
          <w:szCs w:val="28"/>
        </w:rPr>
        <w:t>бациллы</w:t>
      </w:r>
    </w:p>
    <w:p w:rsidR="00263D1E" w:rsidRPr="0049387A" w:rsidRDefault="00263D1E" w:rsidP="005047E9">
      <w:pPr>
        <w:pStyle w:val="a3"/>
        <w:numPr>
          <w:ilvl w:val="0"/>
          <w:numId w:val="9"/>
        </w:num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9387A">
        <w:rPr>
          <w:rFonts w:ascii="Times New Roman" w:hAnsi="Times New Roman" w:cs="Times New Roman"/>
          <w:b/>
          <w:color w:val="FF0000"/>
          <w:sz w:val="28"/>
          <w:szCs w:val="28"/>
        </w:rPr>
        <w:t>кокки</w:t>
      </w:r>
    </w:p>
    <w:p w:rsidR="00263D1E" w:rsidRPr="005047E9" w:rsidRDefault="00263D1E" w:rsidP="00263D1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5047E9">
        <w:rPr>
          <w:rFonts w:ascii="Times New Roman" w:hAnsi="Times New Roman" w:cs="Times New Roman"/>
          <w:sz w:val="28"/>
          <w:szCs w:val="28"/>
        </w:rPr>
        <w:t>спириллы</w:t>
      </w:r>
    </w:p>
    <w:p w:rsidR="00263D1E" w:rsidRPr="005047E9" w:rsidRDefault="005047E9" w:rsidP="00263D1E">
      <w:pPr>
        <w:rPr>
          <w:rFonts w:ascii="Times New Roman" w:hAnsi="Times New Roman" w:cs="Times New Roman"/>
          <w:b/>
          <w:sz w:val="28"/>
          <w:szCs w:val="28"/>
        </w:rPr>
      </w:pPr>
      <w:r w:rsidRPr="005047E9">
        <w:rPr>
          <w:rFonts w:ascii="Times New Roman" w:hAnsi="Times New Roman" w:cs="Times New Roman"/>
          <w:b/>
          <w:sz w:val="28"/>
          <w:szCs w:val="28"/>
        </w:rPr>
        <w:t>3.</w:t>
      </w:r>
      <w:r w:rsidR="00263D1E" w:rsidRPr="005047E9">
        <w:rPr>
          <w:rFonts w:ascii="Times New Roman" w:hAnsi="Times New Roman" w:cs="Times New Roman"/>
          <w:b/>
          <w:sz w:val="28"/>
          <w:szCs w:val="28"/>
        </w:rPr>
        <w:t>Бактерий относят к крупной группе</w:t>
      </w:r>
      <w:r w:rsidRPr="005047E9">
        <w:rPr>
          <w:rFonts w:ascii="Times New Roman" w:hAnsi="Times New Roman" w:cs="Times New Roman"/>
          <w:b/>
          <w:sz w:val="28"/>
          <w:szCs w:val="28"/>
        </w:rPr>
        <w:t xml:space="preserve"> организмов, которые называются</w:t>
      </w:r>
    </w:p>
    <w:p w:rsidR="005047E9" w:rsidRPr="005047E9" w:rsidRDefault="005047E9" w:rsidP="005047E9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5047E9">
        <w:rPr>
          <w:rFonts w:ascii="Times New Roman" w:hAnsi="Times New Roman" w:cs="Times New Roman"/>
          <w:sz w:val="28"/>
          <w:szCs w:val="28"/>
        </w:rPr>
        <w:t>эукариоты</w:t>
      </w:r>
    </w:p>
    <w:p w:rsidR="005047E9" w:rsidRPr="005047E9" w:rsidRDefault="005047E9" w:rsidP="005047E9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5047E9">
        <w:rPr>
          <w:rFonts w:ascii="Times New Roman" w:hAnsi="Times New Roman" w:cs="Times New Roman"/>
          <w:sz w:val="28"/>
          <w:szCs w:val="28"/>
        </w:rPr>
        <w:t>вирусы</w:t>
      </w:r>
    </w:p>
    <w:p w:rsidR="005047E9" w:rsidRPr="0049387A" w:rsidRDefault="005047E9" w:rsidP="005047E9">
      <w:pPr>
        <w:pStyle w:val="a3"/>
        <w:numPr>
          <w:ilvl w:val="0"/>
          <w:numId w:val="10"/>
        </w:num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9387A">
        <w:rPr>
          <w:rFonts w:ascii="Times New Roman" w:hAnsi="Times New Roman" w:cs="Times New Roman"/>
          <w:b/>
          <w:color w:val="FF0000"/>
          <w:sz w:val="28"/>
          <w:szCs w:val="28"/>
        </w:rPr>
        <w:t>прокариоты</w:t>
      </w:r>
    </w:p>
    <w:p w:rsidR="005047E9" w:rsidRPr="005047E9" w:rsidRDefault="005047E9" w:rsidP="005047E9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5047E9">
        <w:rPr>
          <w:rFonts w:ascii="Times New Roman" w:hAnsi="Times New Roman" w:cs="Times New Roman"/>
          <w:sz w:val="28"/>
          <w:szCs w:val="28"/>
        </w:rPr>
        <w:t>минералы</w:t>
      </w:r>
    </w:p>
    <w:p w:rsidR="005047E9" w:rsidRPr="005047E9" w:rsidRDefault="005047E9" w:rsidP="005047E9">
      <w:pPr>
        <w:rPr>
          <w:rFonts w:ascii="Times New Roman" w:hAnsi="Times New Roman" w:cs="Times New Roman"/>
          <w:b/>
          <w:sz w:val="28"/>
          <w:szCs w:val="28"/>
        </w:rPr>
      </w:pPr>
      <w:r w:rsidRPr="005047E9">
        <w:rPr>
          <w:rFonts w:ascii="Times New Roman" w:hAnsi="Times New Roman" w:cs="Times New Roman"/>
          <w:b/>
          <w:sz w:val="28"/>
          <w:szCs w:val="28"/>
        </w:rPr>
        <w:t>4. Бактерии размножаются</w:t>
      </w:r>
    </w:p>
    <w:p w:rsidR="005047E9" w:rsidRPr="005047E9" w:rsidRDefault="005047E9" w:rsidP="005047E9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5047E9">
        <w:rPr>
          <w:rFonts w:ascii="Times New Roman" w:hAnsi="Times New Roman" w:cs="Times New Roman"/>
          <w:sz w:val="28"/>
          <w:szCs w:val="28"/>
        </w:rPr>
        <w:t>почкованием</w:t>
      </w:r>
    </w:p>
    <w:p w:rsidR="005047E9" w:rsidRPr="005047E9" w:rsidRDefault="005047E9" w:rsidP="005047E9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5047E9">
        <w:rPr>
          <w:rFonts w:ascii="Times New Roman" w:hAnsi="Times New Roman" w:cs="Times New Roman"/>
          <w:sz w:val="28"/>
          <w:szCs w:val="28"/>
        </w:rPr>
        <w:t>половыми клетками</w:t>
      </w:r>
    </w:p>
    <w:p w:rsidR="005047E9" w:rsidRPr="005047E9" w:rsidRDefault="005047E9" w:rsidP="005047E9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5047E9">
        <w:rPr>
          <w:rFonts w:ascii="Times New Roman" w:hAnsi="Times New Roman" w:cs="Times New Roman"/>
          <w:sz w:val="28"/>
          <w:szCs w:val="28"/>
        </w:rPr>
        <w:t>спорами</w:t>
      </w:r>
    </w:p>
    <w:p w:rsidR="005047E9" w:rsidRPr="0049387A" w:rsidRDefault="005047E9" w:rsidP="005047E9">
      <w:pPr>
        <w:pStyle w:val="a3"/>
        <w:numPr>
          <w:ilvl w:val="0"/>
          <w:numId w:val="11"/>
        </w:num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9387A">
        <w:rPr>
          <w:rFonts w:ascii="Times New Roman" w:hAnsi="Times New Roman" w:cs="Times New Roman"/>
          <w:b/>
          <w:color w:val="FF0000"/>
          <w:sz w:val="28"/>
          <w:szCs w:val="28"/>
        </w:rPr>
        <w:t>делением клетки</w:t>
      </w:r>
    </w:p>
    <w:p w:rsidR="005047E9" w:rsidRDefault="005047E9" w:rsidP="005047E9">
      <w:pPr>
        <w:rPr>
          <w:rFonts w:ascii="Times New Roman" w:hAnsi="Times New Roman" w:cs="Times New Roman"/>
          <w:b/>
          <w:sz w:val="28"/>
          <w:szCs w:val="28"/>
        </w:rPr>
      </w:pPr>
      <w:r w:rsidRPr="005047E9">
        <w:rPr>
          <w:rFonts w:ascii="Times New Roman" w:hAnsi="Times New Roman" w:cs="Times New Roman"/>
          <w:b/>
          <w:sz w:val="28"/>
          <w:szCs w:val="28"/>
        </w:rPr>
        <w:t>5. Бактерии,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47E9">
        <w:rPr>
          <w:rFonts w:ascii="Times New Roman" w:hAnsi="Times New Roman" w:cs="Times New Roman"/>
          <w:b/>
          <w:sz w:val="28"/>
          <w:szCs w:val="28"/>
        </w:rPr>
        <w:t xml:space="preserve"> получающие органические вещества из других организмов, называются</w:t>
      </w:r>
    </w:p>
    <w:p w:rsidR="005047E9" w:rsidRPr="005047E9" w:rsidRDefault="005047E9" w:rsidP="005047E9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5047E9">
        <w:rPr>
          <w:rFonts w:ascii="Times New Roman" w:hAnsi="Times New Roman" w:cs="Times New Roman"/>
          <w:sz w:val="28"/>
          <w:szCs w:val="28"/>
        </w:rPr>
        <w:t>цианобактериями</w:t>
      </w:r>
      <w:bookmarkStart w:id="0" w:name="_GoBack"/>
      <w:bookmarkEnd w:id="0"/>
      <w:proofErr w:type="spellEnd"/>
    </w:p>
    <w:p w:rsidR="005047E9" w:rsidRPr="0049387A" w:rsidRDefault="005047E9" w:rsidP="005047E9">
      <w:pPr>
        <w:pStyle w:val="a3"/>
        <w:numPr>
          <w:ilvl w:val="0"/>
          <w:numId w:val="12"/>
        </w:num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9387A">
        <w:rPr>
          <w:rFonts w:ascii="Times New Roman" w:hAnsi="Times New Roman" w:cs="Times New Roman"/>
          <w:b/>
          <w:color w:val="FF0000"/>
          <w:sz w:val="28"/>
          <w:szCs w:val="28"/>
        </w:rPr>
        <w:t>гетеротрофами</w:t>
      </w:r>
    </w:p>
    <w:p w:rsidR="005047E9" w:rsidRPr="005047E9" w:rsidRDefault="005047E9" w:rsidP="005047E9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5047E9">
        <w:rPr>
          <w:rFonts w:ascii="Times New Roman" w:hAnsi="Times New Roman" w:cs="Times New Roman"/>
          <w:sz w:val="28"/>
          <w:szCs w:val="28"/>
        </w:rPr>
        <w:t>ирусами</w:t>
      </w:r>
    </w:p>
    <w:p w:rsidR="005047E9" w:rsidRPr="005047E9" w:rsidRDefault="005047E9" w:rsidP="005047E9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5047E9">
        <w:rPr>
          <w:rFonts w:ascii="Times New Roman" w:hAnsi="Times New Roman" w:cs="Times New Roman"/>
          <w:sz w:val="28"/>
          <w:szCs w:val="28"/>
        </w:rPr>
        <w:t>автотрофами</w:t>
      </w:r>
    </w:p>
    <w:p w:rsidR="005047E9" w:rsidRPr="005047E9" w:rsidRDefault="005047E9" w:rsidP="005047E9">
      <w:pPr>
        <w:rPr>
          <w:rFonts w:ascii="Times New Roman" w:hAnsi="Times New Roman" w:cs="Times New Roman"/>
          <w:b/>
          <w:sz w:val="28"/>
          <w:szCs w:val="28"/>
        </w:rPr>
      </w:pPr>
    </w:p>
    <w:p w:rsidR="005047E9" w:rsidRPr="005047E9" w:rsidRDefault="005047E9" w:rsidP="005047E9">
      <w:pPr>
        <w:rPr>
          <w:rFonts w:ascii="Times New Roman" w:hAnsi="Times New Roman" w:cs="Times New Roman"/>
          <w:b/>
          <w:sz w:val="28"/>
          <w:szCs w:val="28"/>
        </w:rPr>
      </w:pPr>
    </w:p>
    <w:p w:rsidR="005047E9" w:rsidRPr="005047E9" w:rsidRDefault="005047E9" w:rsidP="005047E9">
      <w:pPr>
        <w:rPr>
          <w:rFonts w:ascii="Times New Roman" w:hAnsi="Times New Roman" w:cs="Times New Roman"/>
          <w:b/>
          <w:sz w:val="28"/>
          <w:szCs w:val="28"/>
        </w:rPr>
      </w:pPr>
    </w:p>
    <w:sectPr w:rsidR="005047E9" w:rsidRPr="00504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5419A"/>
    <w:multiLevelType w:val="hybridMultilevel"/>
    <w:tmpl w:val="44782D80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E0F7F8A"/>
    <w:multiLevelType w:val="hybridMultilevel"/>
    <w:tmpl w:val="7158BD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03175"/>
    <w:multiLevelType w:val="hybridMultilevel"/>
    <w:tmpl w:val="0A20C6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2B77E3"/>
    <w:multiLevelType w:val="hybridMultilevel"/>
    <w:tmpl w:val="81ECA57C"/>
    <w:lvl w:ilvl="0" w:tplc="0D9203D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2C43CA"/>
    <w:multiLevelType w:val="hybridMultilevel"/>
    <w:tmpl w:val="9806B8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AF22F9"/>
    <w:multiLevelType w:val="hybridMultilevel"/>
    <w:tmpl w:val="868ACFB8"/>
    <w:lvl w:ilvl="0" w:tplc="3C141B38">
      <w:start w:val="1"/>
      <w:numFmt w:val="decimal"/>
      <w:lvlText w:val="%1)"/>
      <w:lvlJc w:val="left"/>
      <w:pPr>
        <w:ind w:left="21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2A665389"/>
    <w:multiLevelType w:val="hybridMultilevel"/>
    <w:tmpl w:val="10C23AE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DA1179B"/>
    <w:multiLevelType w:val="hybridMultilevel"/>
    <w:tmpl w:val="95AC69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5F68D1"/>
    <w:multiLevelType w:val="hybridMultilevel"/>
    <w:tmpl w:val="EA52D7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A14656"/>
    <w:multiLevelType w:val="hybridMultilevel"/>
    <w:tmpl w:val="3A4A8F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1">
      <w:start w:val="1"/>
      <w:numFmt w:val="decimal"/>
      <w:lvlText w:val="%3)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D11A89"/>
    <w:multiLevelType w:val="hybridMultilevel"/>
    <w:tmpl w:val="60B221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854484"/>
    <w:multiLevelType w:val="hybridMultilevel"/>
    <w:tmpl w:val="758AAD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10"/>
  </w:num>
  <w:num w:numId="6">
    <w:abstractNumId w:val="9"/>
  </w:num>
  <w:num w:numId="7">
    <w:abstractNumId w:val="2"/>
  </w:num>
  <w:num w:numId="8">
    <w:abstractNumId w:val="7"/>
  </w:num>
  <w:num w:numId="9">
    <w:abstractNumId w:val="8"/>
  </w:num>
  <w:num w:numId="10">
    <w:abstractNumId w:val="1"/>
  </w:num>
  <w:num w:numId="11">
    <w:abstractNumId w:val="3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B39"/>
    <w:rsid w:val="00263D1E"/>
    <w:rsid w:val="0049387A"/>
    <w:rsid w:val="005047E9"/>
    <w:rsid w:val="00EF0B8E"/>
    <w:rsid w:val="00F35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D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D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ПК</cp:lastModifiedBy>
  <cp:revision>5</cp:revision>
  <dcterms:created xsi:type="dcterms:W3CDTF">2019-11-13T17:57:00Z</dcterms:created>
  <dcterms:modified xsi:type="dcterms:W3CDTF">2019-11-24T08:21:00Z</dcterms:modified>
</cp:coreProperties>
</file>